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62" w:rsidRPr="003746D6" w:rsidRDefault="00460E62">
      <w:pPr>
        <w:rPr>
          <w:rFonts w:asciiTheme="minorHAnsi" w:hAnsiTheme="minorHAnsi" w:cs="Arial"/>
          <w:sz w:val="22"/>
          <w:szCs w:val="22"/>
        </w:rPr>
      </w:pPr>
    </w:p>
    <w:p w:rsidR="00460E62" w:rsidRPr="003746D6" w:rsidRDefault="00205D54" w:rsidP="0043108D">
      <w:pPr>
        <w:contextualSpacing/>
        <w:jc w:val="center"/>
        <w:rPr>
          <w:rFonts w:asciiTheme="minorHAnsi" w:hAnsiTheme="minorHAnsi" w:cs="Arial"/>
          <w:b/>
          <w:sz w:val="32"/>
          <w:szCs w:val="32"/>
          <w:lang w:val="en-GB"/>
        </w:rPr>
      </w:pPr>
      <w:r w:rsidRPr="003746D6">
        <w:rPr>
          <w:rFonts w:asciiTheme="minorHAnsi" w:hAnsiTheme="minorHAnsi" w:cs="Arial"/>
          <w:b/>
          <w:sz w:val="32"/>
          <w:szCs w:val="32"/>
          <w:lang w:val="en-GB"/>
        </w:rPr>
        <w:t>FASMIDE</w:t>
      </w:r>
    </w:p>
    <w:p w:rsidR="00460E62" w:rsidRPr="003746D6" w:rsidRDefault="00460E62" w:rsidP="00DB616B">
      <w:pPr>
        <w:spacing w:line="480" w:lineRule="auto"/>
        <w:contextualSpacing/>
        <w:jc w:val="center"/>
        <w:rPr>
          <w:rFonts w:asciiTheme="minorHAnsi" w:hAnsiTheme="minorHAnsi" w:cs="Arial"/>
          <w:b/>
          <w:sz w:val="22"/>
          <w:szCs w:val="22"/>
        </w:rPr>
      </w:pPr>
      <w:r w:rsidRPr="003746D6">
        <w:rPr>
          <w:rFonts w:asciiTheme="minorHAnsi" w:hAnsiTheme="minorHAnsi" w:cs="Arial"/>
          <w:b/>
          <w:sz w:val="22"/>
          <w:szCs w:val="22"/>
        </w:rPr>
        <w:t xml:space="preserve">Mostra personale di </w:t>
      </w:r>
      <w:r w:rsidR="00205D54" w:rsidRPr="003746D6">
        <w:rPr>
          <w:rFonts w:asciiTheme="minorHAnsi" w:hAnsiTheme="minorHAnsi" w:cs="Arial"/>
          <w:b/>
          <w:sz w:val="22"/>
          <w:szCs w:val="22"/>
        </w:rPr>
        <w:t>Luca Moscariello</w:t>
      </w:r>
    </w:p>
    <w:p w:rsidR="00460E62" w:rsidRPr="003746D6" w:rsidRDefault="00460E62" w:rsidP="0043108D">
      <w:pPr>
        <w:contextualSpacing/>
        <w:jc w:val="center"/>
        <w:rPr>
          <w:rFonts w:asciiTheme="minorHAnsi" w:hAnsiTheme="minorHAnsi" w:cs="Arial"/>
          <w:b/>
          <w:sz w:val="22"/>
          <w:szCs w:val="22"/>
        </w:rPr>
      </w:pPr>
      <w:r w:rsidRPr="003746D6">
        <w:rPr>
          <w:rFonts w:asciiTheme="minorHAnsi" w:hAnsiTheme="minorHAnsi" w:cs="Arial"/>
          <w:b/>
          <w:sz w:val="22"/>
          <w:szCs w:val="22"/>
        </w:rPr>
        <w:t xml:space="preserve">dal </w:t>
      </w:r>
      <w:r w:rsidR="00205D54" w:rsidRPr="003746D6">
        <w:rPr>
          <w:rFonts w:asciiTheme="minorHAnsi" w:hAnsiTheme="minorHAnsi" w:cs="Arial"/>
          <w:b/>
          <w:sz w:val="22"/>
          <w:szCs w:val="22"/>
        </w:rPr>
        <w:t>9 giugno</w:t>
      </w:r>
      <w:r w:rsidR="004A6CEA" w:rsidRPr="003746D6">
        <w:rPr>
          <w:rFonts w:asciiTheme="minorHAnsi" w:hAnsiTheme="minorHAnsi" w:cs="Arial"/>
          <w:b/>
          <w:sz w:val="22"/>
          <w:szCs w:val="22"/>
        </w:rPr>
        <w:t xml:space="preserve"> al </w:t>
      </w:r>
      <w:r w:rsidR="00205D54" w:rsidRPr="003746D6">
        <w:rPr>
          <w:rFonts w:asciiTheme="minorHAnsi" w:hAnsiTheme="minorHAnsi" w:cs="Arial"/>
          <w:b/>
          <w:sz w:val="22"/>
          <w:szCs w:val="22"/>
        </w:rPr>
        <w:t>2 luglio</w:t>
      </w:r>
      <w:r w:rsidRPr="003746D6">
        <w:rPr>
          <w:rFonts w:asciiTheme="minorHAnsi" w:hAnsiTheme="minorHAnsi" w:cs="Arial"/>
          <w:b/>
          <w:sz w:val="22"/>
          <w:szCs w:val="22"/>
        </w:rPr>
        <w:t xml:space="preserve"> 2017</w:t>
      </w:r>
    </w:p>
    <w:p w:rsidR="00460E62" w:rsidRPr="003746D6" w:rsidRDefault="00460E62" w:rsidP="0043108D">
      <w:pPr>
        <w:contextualSpacing/>
        <w:jc w:val="center"/>
        <w:rPr>
          <w:rFonts w:asciiTheme="minorHAnsi" w:hAnsiTheme="minorHAnsi" w:cs="Arial"/>
          <w:b/>
          <w:sz w:val="22"/>
          <w:szCs w:val="22"/>
        </w:rPr>
      </w:pPr>
      <w:r w:rsidRPr="003746D6">
        <w:rPr>
          <w:rFonts w:asciiTheme="minorHAnsi" w:hAnsiTheme="minorHAnsi" w:cs="Arial"/>
          <w:b/>
          <w:sz w:val="22"/>
          <w:szCs w:val="22"/>
        </w:rPr>
        <w:t xml:space="preserve">inaugurazione </w:t>
      </w:r>
      <w:r w:rsidR="00205D54" w:rsidRPr="003746D6">
        <w:rPr>
          <w:rFonts w:asciiTheme="minorHAnsi" w:hAnsiTheme="minorHAnsi" w:cs="Arial"/>
          <w:b/>
          <w:sz w:val="22"/>
          <w:szCs w:val="22"/>
        </w:rPr>
        <w:t>9 giugno 17</w:t>
      </w:r>
      <w:r w:rsidRPr="003746D6">
        <w:rPr>
          <w:rFonts w:asciiTheme="minorHAnsi" w:hAnsiTheme="minorHAnsi" w:cs="Arial"/>
          <w:b/>
          <w:sz w:val="22"/>
          <w:szCs w:val="22"/>
        </w:rPr>
        <w:t>-22 (continuato)</w:t>
      </w:r>
    </w:p>
    <w:p w:rsidR="00FC18F9" w:rsidRPr="003746D6" w:rsidRDefault="00FC18F9" w:rsidP="0043108D">
      <w:pPr>
        <w:contextualSpacing/>
        <w:jc w:val="center"/>
        <w:rPr>
          <w:rFonts w:asciiTheme="minorHAnsi" w:hAnsiTheme="minorHAnsi" w:cs="Arial"/>
          <w:sz w:val="22"/>
          <w:szCs w:val="22"/>
        </w:rPr>
      </w:pPr>
      <w:r w:rsidRPr="003746D6">
        <w:rPr>
          <w:rFonts w:asciiTheme="minorHAnsi" w:hAnsiTheme="minorHAnsi" w:cs="Arial"/>
          <w:sz w:val="22"/>
          <w:szCs w:val="22"/>
        </w:rPr>
        <w:t>sarà presente l’artista</w:t>
      </w:r>
    </w:p>
    <w:p w:rsidR="00460E62" w:rsidRPr="003746D6" w:rsidRDefault="00460E62" w:rsidP="0005381D">
      <w:pPr>
        <w:contextualSpacing/>
        <w:rPr>
          <w:rFonts w:asciiTheme="minorHAnsi" w:hAnsiTheme="minorHAnsi" w:cs="Arial"/>
          <w:b/>
          <w:sz w:val="22"/>
          <w:szCs w:val="22"/>
        </w:rPr>
      </w:pPr>
    </w:p>
    <w:p w:rsidR="00460E62" w:rsidRPr="003746D6" w:rsidRDefault="00460E62" w:rsidP="0005381D">
      <w:pPr>
        <w:contextualSpacing/>
        <w:jc w:val="center"/>
        <w:rPr>
          <w:rFonts w:asciiTheme="minorHAnsi" w:hAnsiTheme="minorHAnsi" w:cs="Arial"/>
          <w:b/>
          <w:sz w:val="22"/>
          <w:szCs w:val="22"/>
        </w:rPr>
      </w:pPr>
      <w:r w:rsidRPr="003746D6">
        <w:rPr>
          <w:rFonts w:asciiTheme="minorHAnsi" w:hAnsiTheme="minorHAnsi" w:cs="Arial"/>
          <w:b/>
          <w:sz w:val="22"/>
          <w:szCs w:val="22"/>
        </w:rPr>
        <w:t>COMUNICATO STAMPA</w:t>
      </w:r>
    </w:p>
    <w:p w:rsidR="00460E62" w:rsidRPr="003746D6" w:rsidRDefault="00460E62" w:rsidP="0005381D">
      <w:pPr>
        <w:rPr>
          <w:rFonts w:asciiTheme="minorHAnsi" w:hAnsiTheme="minorHAnsi" w:cs="Arial"/>
          <w:sz w:val="22"/>
          <w:szCs w:val="22"/>
        </w:rPr>
      </w:pPr>
    </w:p>
    <w:p w:rsidR="00AF2B14" w:rsidRPr="00B82FC8" w:rsidRDefault="0089448F" w:rsidP="00205D54">
      <w:pPr>
        <w:widowControl w:val="0"/>
        <w:autoSpaceDE w:val="0"/>
        <w:autoSpaceDN w:val="0"/>
        <w:adjustRightInd w:val="0"/>
        <w:spacing w:after="240"/>
        <w:rPr>
          <w:rFonts w:asciiTheme="minorHAnsi" w:hAnsiTheme="minorHAnsi" w:cs="Arial"/>
        </w:rPr>
      </w:pPr>
      <w:r w:rsidRPr="00B82FC8">
        <w:rPr>
          <w:rFonts w:asciiTheme="minorHAnsi" w:hAnsiTheme="minorHAnsi" w:cs="Arial"/>
        </w:rPr>
        <w:t>Dal 9 giugno al 2 luglio 2017, c</w:t>
      </w:r>
      <w:r w:rsidR="00D462C9" w:rsidRPr="00B82FC8">
        <w:rPr>
          <w:rFonts w:asciiTheme="minorHAnsi" w:hAnsiTheme="minorHAnsi" w:cs="Arial"/>
        </w:rPr>
        <w:t>o</w:t>
      </w:r>
      <w:r w:rsidR="00D66808" w:rsidRPr="00B82FC8">
        <w:rPr>
          <w:rFonts w:asciiTheme="minorHAnsi" w:hAnsiTheme="minorHAnsi" w:cs="Arial"/>
        </w:rPr>
        <w:t>me ultima mostra</w:t>
      </w:r>
      <w:r w:rsidR="00346CE0" w:rsidRPr="00B82FC8">
        <w:rPr>
          <w:rFonts w:asciiTheme="minorHAnsi" w:hAnsiTheme="minorHAnsi" w:cs="Arial"/>
        </w:rPr>
        <w:t xml:space="preserve"> della stagione, CRAG Gallery </w:t>
      </w:r>
      <w:r w:rsidR="00AF2B14" w:rsidRPr="00B82FC8">
        <w:rPr>
          <w:rFonts w:asciiTheme="minorHAnsi" w:hAnsiTheme="minorHAnsi" w:cs="Arial"/>
        </w:rPr>
        <w:t>propone</w:t>
      </w:r>
      <w:r w:rsidR="009E5267" w:rsidRPr="00B82FC8">
        <w:rPr>
          <w:rFonts w:asciiTheme="minorHAnsi" w:hAnsiTheme="minorHAnsi" w:cs="Arial"/>
        </w:rPr>
        <w:t xml:space="preserve"> Fasmide,</w:t>
      </w:r>
      <w:r w:rsidR="00AF2B14" w:rsidRPr="00B82FC8">
        <w:rPr>
          <w:rFonts w:asciiTheme="minorHAnsi" w:hAnsiTheme="minorHAnsi" w:cs="Arial"/>
        </w:rPr>
        <w:t xml:space="preserve"> la personale dell’</w:t>
      </w:r>
      <w:r w:rsidR="00205D54" w:rsidRPr="00B82FC8">
        <w:rPr>
          <w:rFonts w:asciiTheme="minorHAnsi" w:hAnsiTheme="minorHAnsi" w:cs="Arial"/>
        </w:rPr>
        <w:t xml:space="preserve">artista bolognese Luca Moscariello </w:t>
      </w:r>
      <w:r w:rsidR="00AF2B14" w:rsidRPr="00B82FC8">
        <w:rPr>
          <w:rFonts w:asciiTheme="minorHAnsi" w:hAnsiTheme="minorHAnsi" w:cs="Arial"/>
        </w:rPr>
        <w:t>con</w:t>
      </w:r>
      <w:r w:rsidR="00205D54" w:rsidRPr="00B82FC8">
        <w:rPr>
          <w:rFonts w:asciiTheme="minorHAnsi" w:hAnsiTheme="minorHAnsi" w:cs="Arial"/>
        </w:rPr>
        <w:t xml:space="preserve"> una selezione </w:t>
      </w:r>
      <w:r w:rsidR="00AF2B14" w:rsidRPr="00B82FC8">
        <w:rPr>
          <w:rFonts w:asciiTheme="minorHAnsi" w:hAnsiTheme="minorHAnsi" w:cs="Arial"/>
        </w:rPr>
        <w:t>opere</w:t>
      </w:r>
      <w:r w:rsidR="00205D54" w:rsidRPr="00B82FC8">
        <w:rPr>
          <w:rFonts w:asciiTheme="minorHAnsi" w:hAnsiTheme="minorHAnsi" w:cs="Arial"/>
        </w:rPr>
        <w:t xml:space="preserve"> su tavola re</w:t>
      </w:r>
      <w:r w:rsidR="00B82FC8" w:rsidRPr="00B82FC8">
        <w:rPr>
          <w:rFonts w:asciiTheme="minorHAnsi" w:hAnsiTheme="minorHAnsi" w:cs="Arial"/>
        </w:rPr>
        <w:t>alizzate negli ultimi due anni.</w:t>
      </w:r>
    </w:p>
    <w:p w:rsidR="00205D54" w:rsidRPr="00B82FC8" w:rsidRDefault="009E5267" w:rsidP="00205D54">
      <w:pPr>
        <w:widowControl w:val="0"/>
        <w:autoSpaceDE w:val="0"/>
        <w:autoSpaceDN w:val="0"/>
        <w:adjustRightInd w:val="0"/>
        <w:spacing w:after="240"/>
        <w:rPr>
          <w:rFonts w:asciiTheme="minorHAnsi" w:hAnsiTheme="minorHAnsi" w:cs="Times"/>
        </w:rPr>
      </w:pPr>
      <w:r w:rsidRPr="00B82FC8">
        <w:rPr>
          <w:rFonts w:asciiTheme="minorHAnsi" w:hAnsiTheme="minorHAnsi" w:cs="Arial"/>
        </w:rPr>
        <w:t xml:space="preserve">Da sempre il lavoro di </w:t>
      </w:r>
      <w:r w:rsidR="00B82FC8" w:rsidRPr="00B82FC8">
        <w:rPr>
          <w:rFonts w:asciiTheme="minorHAnsi" w:hAnsiTheme="minorHAnsi" w:cs="Arial"/>
        </w:rPr>
        <w:t xml:space="preserve"> Luca </w:t>
      </w:r>
      <w:r w:rsidRPr="00B82FC8">
        <w:rPr>
          <w:rFonts w:asciiTheme="minorHAnsi" w:hAnsiTheme="minorHAnsi" w:cs="Arial"/>
        </w:rPr>
        <w:t>Mo</w:t>
      </w:r>
      <w:r w:rsidR="00205D54" w:rsidRPr="00B82FC8">
        <w:rPr>
          <w:rFonts w:asciiTheme="minorHAnsi" w:hAnsiTheme="minorHAnsi" w:cs="Arial"/>
        </w:rPr>
        <w:t xml:space="preserve">scariello è legato ad antiche pratiche di </w:t>
      </w:r>
      <w:r w:rsidR="00205D54" w:rsidRPr="00B82FC8">
        <w:rPr>
          <w:rFonts w:asciiTheme="minorHAnsi" w:hAnsiTheme="minorHAnsi" w:cs="Arial"/>
          <w:iCs/>
        </w:rPr>
        <w:t xml:space="preserve">writing: </w:t>
      </w:r>
      <w:r w:rsidRPr="00B82FC8">
        <w:rPr>
          <w:rFonts w:asciiTheme="minorHAnsi" w:hAnsiTheme="minorHAnsi" w:cs="Arial"/>
        </w:rPr>
        <w:t>muove</w:t>
      </w:r>
      <w:r w:rsidR="00205D54" w:rsidRPr="00B82FC8">
        <w:rPr>
          <w:rFonts w:asciiTheme="minorHAnsi" w:hAnsiTheme="minorHAnsi" w:cs="Arial"/>
        </w:rPr>
        <w:t xml:space="preserve"> forme in uno spazio di sintesi per estrarne la quiete e il silenz</w:t>
      </w:r>
      <w:r w:rsidR="00EE59C0" w:rsidRPr="00B82FC8">
        <w:rPr>
          <w:rFonts w:asciiTheme="minorHAnsi" w:hAnsiTheme="minorHAnsi" w:cs="Arial"/>
        </w:rPr>
        <w:t>io che custodiscono; decostruisce ed assembla</w:t>
      </w:r>
      <w:r w:rsidR="00205D54" w:rsidRPr="00B82FC8">
        <w:rPr>
          <w:rFonts w:asciiTheme="minorHAnsi" w:hAnsiTheme="minorHAnsi" w:cs="Arial"/>
        </w:rPr>
        <w:t xml:space="preserve"> dando vita a modalità differenti e novità creative. Nella sua opera tutto si muove e si posa nello stesso momento, irretendo l'occhio in una simultaneità data dal proliferare di superfici che ambiscono ad essere un tutto. L’impossibilità effettiva di addentrarsi in questi spazi etorotopici fa si che questo “tutto” resti come sospeso nell'atemporalità di una attesa infinita e perciò assurda. </w:t>
      </w:r>
    </w:p>
    <w:p w:rsidR="00205D54" w:rsidRDefault="00205D54" w:rsidP="00205D54">
      <w:pPr>
        <w:widowControl w:val="0"/>
        <w:autoSpaceDE w:val="0"/>
        <w:autoSpaceDN w:val="0"/>
        <w:adjustRightInd w:val="0"/>
        <w:spacing w:after="240"/>
        <w:rPr>
          <w:rFonts w:asciiTheme="minorHAnsi" w:hAnsiTheme="minorHAnsi" w:cs="Arial"/>
        </w:rPr>
      </w:pPr>
      <w:r w:rsidRPr="00B82FC8">
        <w:rPr>
          <w:rFonts w:asciiTheme="minorHAnsi" w:hAnsiTheme="minorHAnsi" w:cs="Arial"/>
        </w:rPr>
        <w:t xml:space="preserve">In questo ciclo di opere, di cui </w:t>
      </w:r>
      <w:r w:rsidRPr="00B82FC8">
        <w:rPr>
          <w:rFonts w:asciiTheme="minorHAnsi" w:hAnsiTheme="minorHAnsi" w:cs="Arial"/>
          <w:i/>
          <w:iCs/>
        </w:rPr>
        <w:t xml:space="preserve">Fasmide </w:t>
      </w:r>
      <w:r w:rsidRPr="00B82FC8">
        <w:rPr>
          <w:rFonts w:asciiTheme="minorHAnsi" w:hAnsiTheme="minorHAnsi" w:cs="Arial"/>
          <w:iCs/>
        </w:rPr>
        <w:t xml:space="preserve">è quella guida, </w:t>
      </w:r>
      <w:r w:rsidRPr="00B82FC8">
        <w:rPr>
          <w:rFonts w:asciiTheme="minorHAnsi" w:hAnsiTheme="minorHAnsi" w:cs="Arial"/>
        </w:rPr>
        <w:t xml:space="preserve">l’artista crea dei rovi compositivi, </w:t>
      </w:r>
      <w:r w:rsidR="00EE59C0" w:rsidRPr="00B82FC8">
        <w:rPr>
          <w:rFonts w:asciiTheme="minorHAnsi" w:hAnsiTheme="minorHAnsi" w:cs="Arial"/>
        </w:rPr>
        <w:t xml:space="preserve">risultato </w:t>
      </w:r>
      <w:r w:rsidRPr="00B82FC8">
        <w:rPr>
          <w:rFonts w:asciiTheme="minorHAnsi" w:hAnsiTheme="minorHAnsi" w:cs="Arial"/>
        </w:rPr>
        <w:t>dell'emersione dell'immagine e del suo contemporaneo mimetizzarsi. Moscariello si rifà al libro “La conoscenza accidentale” del grande storico dell'arte Georges Didi-Huberman dove u</w:t>
      </w:r>
      <w:r w:rsidR="00D64395" w:rsidRPr="00B82FC8">
        <w:rPr>
          <w:rFonts w:asciiTheme="minorHAnsi" w:hAnsiTheme="minorHAnsi" w:cs="Arial"/>
        </w:rPr>
        <w:t>n capitolo tratta dei Fasmidi, insetti</w:t>
      </w:r>
      <w:r w:rsidRPr="00B82FC8">
        <w:rPr>
          <w:rFonts w:asciiTheme="minorHAnsi" w:hAnsiTheme="minorHAnsi" w:cs="Arial"/>
        </w:rPr>
        <w:t xml:space="preserve"> che mimetizz</w:t>
      </w:r>
      <w:r w:rsidR="00D64395" w:rsidRPr="00B82FC8">
        <w:rPr>
          <w:rFonts w:asciiTheme="minorHAnsi" w:hAnsiTheme="minorHAnsi" w:cs="Arial"/>
        </w:rPr>
        <w:t xml:space="preserve">andosi nell’ambiente se ne nutrono ed appropriano indisturbati. </w:t>
      </w:r>
      <w:r w:rsidR="003746D6" w:rsidRPr="00B82FC8">
        <w:rPr>
          <w:rFonts w:asciiTheme="minorHAnsi" w:hAnsiTheme="minorHAnsi" w:cs="Avenir Book"/>
          <w:color w:val="000000" w:themeColor="text1"/>
        </w:rPr>
        <w:t>L'artista parte da analisi analoghe a questi paradossi e si muove pensando l'opera come</w:t>
      </w:r>
      <w:r w:rsidR="0089448F" w:rsidRPr="00B82FC8">
        <w:rPr>
          <w:rFonts w:asciiTheme="minorHAnsi" w:hAnsiTheme="minorHAnsi" w:cs="Avenir Book"/>
          <w:color w:val="000000" w:themeColor="text1"/>
        </w:rPr>
        <w:t xml:space="preserve"> una</w:t>
      </w:r>
      <w:r w:rsidR="003746D6" w:rsidRPr="00B82FC8">
        <w:rPr>
          <w:rFonts w:asciiTheme="minorHAnsi" w:hAnsiTheme="minorHAnsi" w:cs="Avenir Book"/>
          <w:color w:val="000000" w:themeColor="text1"/>
        </w:rPr>
        <w:t xml:space="preserve"> coloratissima scrittura che, attraverso reiterati eccessi, perde la sua linearità</w:t>
      </w:r>
      <w:r w:rsidR="004B0FAC">
        <w:rPr>
          <w:rFonts w:asciiTheme="minorHAnsi" w:hAnsiTheme="minorHAnsi" w:cs="Avenir Book"/>
          <w:color w:val="000000" w:themeColor="text1"/>
        </w:rPr>
        <w:t xml:space="preserve"> </w:t>
      </w:r>
      <w:r w:rsidRPr="00B82FC8">
        <w:rPr>
          <w:rFonts w:asciiTheme="minorHAnsi" w:hAnsiTheme="minorHAnsi" w:cs="Arial"/>
        </w:rPr>
        <w:t>per ap</w:t>
      </w:r>
      <w:r w:rsidR="0089448F" w:rsidRPr="00B82FC8">
        <w:rPr>
          <w:rFonts w:asciiTheme="minorHAnsi" w:hAnsiTheme="minorHAnsi" w:cs="Arial"/>
        </w:rPr>
        <w:t>rirsi ad un effetto sinestetico</w:t>
      </w:r>
      <w:r w:rsidRPr="00B82FC8">
        <w:rPr>
          <w:rFonts w:asciiTheme="minorHAnsi" w:hAnsiTheme="minorHAnsi" w:cs="Arial"/>
        </w:rPr>
        <w:t xml:space="preserve">, in cui la percezione del fruitore subisce una contaminazione tra immagine, colore e suono. Sulla tavola dipinta tutto è “nascosto in piena vista” come sospeso </w:t>
      </w:r>
      <w:r w:rsidR="00B82FC8">
        <w:rPr>
          <w:rFonts w:asciiTheme="minorHAnsi" w:hAnsiTheme="minorHAnsi" w:cs="Arial"/>
        </w:rPr>
        <w:t>sulla superficie della memoria.</w:t>
      </w:r>
    </w:p>
    <w:p w:rsidR="00D43EFA" w:rsidRDefault="00D43EFA" w:rsidP="00205D54">
      <w:pPr>
        <w:widowControl w:val="0"/>
        <w:autoSpaceDE w:val="0"/>
        <w:autoSpaceDN w:val="0"/>
        <w:adjustRightInd w:val="0"/>
        <w:spacing w:after="240"/>
        <w:rPr>
          <w:rFonts w:asciiTheme="minorHAnsi" w:hAnsiTheme="minorHAnsi" w:cs="Arial"/>
        </w:rPr>
      </w:pPr>
    </w:p>
    <w:p w:rsidR="00D43EFA" w:rsidRPr="00B82FC8" w:rsidRDefault="00D43EFA" w:rsidP="00205D54">
      <w:pPr>
        <w:widowControl w:val="0"/>
        <w:autoSpaceDE w:val="0"/>
        <w:autoSpaceDN w:val="0"/>
        <w:adjustRightInd w:val="0"/>
        <w:spacing w:after="240"/>
        <w:rPr>
          <w:rFonts w:asciiTheme="minorHAnsi" w:hAnsiTheme="minorHAnsi" w:cs="Arial"/>
        </w:rPr>
      </w:pPr>
      <w:bookmarkStart w:id="0" w:name="_GoBack"/>
      <w:bookmarkEnd w:id="0"/>
    </w:p>
    <w:p w:rsidR="008D6C1D" w:rsidRDefault="008D6C1D" w:rsidP="007A3179">
      <w:pPr>
        <w:rPr>
          <w:rFonts w:asciiTheme="minorHAnsi" w:hAnsiTheme="minorHAnsi" w:cs="Avenir Book"/>
        </w:rPr>
      </w:pPr>
    </w:p>
    <w:p w:rsidR="0089448F" w:rsidRDefault="0089448F" w:rsidP="007A3179">
      <w:pPr>
        <w:rPr>
          <w:rFonts w:asciiTheme="minorHAnsi" w:hAnsiTheme="minorHAnsi" w:cs="Avenir Book"/>
        </w:rPr>
      </w:pPr>
    </w:p>
    <w:p w:rsidR="0089448F" w:rsidRPr="003746D6" w:rsidRDefault="0089448F" w:rsidP="007A3179">
      <w:pPr>
        <w:rPr>
          <w:rFonts w:asciiTheme="minorHAnsi" w:hAnsiTheme="minorHAnsi" w:cs="Arial"/>
          <w:i/>
          <w:sz w:val="20"/>
          <w:szCs w:val="20"/>
        </w:rPr>
      </w:pPr>
    </w:p>
    <w:p w:rsidR="00460E62" w:rsidRPr="003746D6" w:rsidRDefault="00460E62" w:rsidP="007A3179">
      <w:pPr>
        <w:rPr>
          <w:rFonts w:asciiTheme="minorHAnsi" w:hAnsiTheme="minorHAnsi" w:cs="Arial"/>
          <w:i/>
          <w:sz w:val="20"/>
          <w:szCs w:val="20"/>
        </w:rPr>
      </w:pPr>
      <w:r w:rsidRPr="003746D6">
        <w:rPr>
          <w:rFonts w:asciiTheme="minorHAnsi" w:hAnsiTheme="minorHAnsi" w:cs="Arial"/>
          <w:i/>
          <w:sz w:val="20"/>
          <w:szCs w:val="20"/>
        </w:rPr>
        <w:t>Mostra aperta ogni giorno su appuntamento</w:t>
      </w:r>
      <w:r w:rsidR="00733AEC" w:rsidRPr="003746D6">
        <w:rPr>
          <w:rFonts w:asciiTheme="minorHAnsi" w:hAnsiTheme="minorHAnsi" w:cs="Arial"/>
          <w:i/>
          <w:sz w:val="20"/>
          <w:szCs w:val="20"/>
        </w:rPr>
        <w:t xml:space="preserve"> dalle 10 alle 19</w:t>
      </w:r>
    </w:p>
    <w:p w:rsidR="004B0FAC" w:rsidRDefault="00AD0428" w:rsidP="007006C3">
      <w:pPr>
        <w:widowControl w:val="0"/>
        <w:autoSpaceDE w:val="0"/>
        <w:autoSpaceDN w:val="0"/>
        <w:adjustRightInd w:val="0"/>
        <w:jc w:val="both"/>
      </w:pPr>
      <w:hyperlink r:id="rId7" w:history="1">
        <w:r w:rsidR="00FA7646" w:rsidRPr="003746D6">
          <w:rPr>
            <w:rStyle w:val="Collegamentoipertestuale"/>
            <w:rFonts w:asciiTheme="minorHAnsi" w:hAnsiTheme="minorHAnsi" w:cs="Arial"/>
            <w:color w:val="000000" w:themeColor="text1"/>
            <w:sz w:val="20"/>
            <w:szCs w:val="20"/>
            <w:u w:val="none"/>
          </w:rPr>
          <w:t>www.cragallery.com</w:t>
        </w:r>
      </w:hyperlink>
    </w:p>
    <w:p w:rsidR="00460E62" w:rsidRPr="003746D6" w:rsidRDefault="00AD0428" w:rsidP="007006C3">
      <w:pPr>
        <w:widowControl w:val="0"/>
        <w:autoSpaceDE w:val="0"/>
        <w:autoSpaceDN w:val="0"/>
        <w:adjustRightInd w:val="0"/>
        <w:jc w:val="both"/>
        <w:rPr>
          <w:rFonts w:asciiTheme="minorHAnsi" w:hAnsiTheme="minorHAnsi" w:cs="Arial"/>
          <w:color w:val="000000" w:themeColor="text1"/>
          <w:sz w:val="20"/>
          <w:szCs w:val="20"/>
        </w:rPr>
      </w:pPr>
      <w:hyperlink r:id="rId8" w:history="1">
        <w:r w:rsidR="00460E62" w:rsidRPr="003746D6">
          <w:rPr>
            <w:rStyle w:val="Collegamentoipertestuale"/>
            <w:rFonts w:asciiTheme="minorHAnsi" w:hAnsiTheme="minorHAnsi" w:cs="Arial"/>
            <w:color w:val="000000" w:themeColor="text1"/>
            <w:sz w:val="20"/>
            <w:szCs w:val="20"/>
            <w:u w:val="none"/>
          </w:rPr>
          <w:t>info@cragallery.com</w:t>
        </w:r>
      </w:hyperlink>
    </w:p>
    <w:p w:rsidR="00460E62" w:rsidRPr="003746D6" w:rsidRDefault="00460E62" w:rsidP="007006C3">
      <w:pPr>
        <w:widowControl w:val="0"/>
        <w:autoSpaceDE w:val="0"/>
        <w:autoSpaceDN w:val="0"/>
        <w:adjustRightInd w:val="0"/>
        <w:jc w:val="both"/>
        <w:rPr>
          <w:rFonts w:asciiTheme="minorHAnsi" w:hAnsiTheme="minorHAnsi" w:cs="Arial"/>
          <w:color w:val="000000"/>
          <w:sz w:val="20"/>
          <w:szCs w:val="20"/>
        </w:rPr>
      </w:pPr>
      <w:r w:rsidRPr="003746D6">
        <w:rPr>
          <w:rFonts w:asciiTheme="minorHAnsi" w:hAnsiTheme="minorHAnsi" w:cs="Arial"/>
          <w:color w:val="000000"/>
          <w:sz w:val="20"/>
          <w:szCs w:val="20"/>
        </w:rPr>
        <w:t>+39 347 3420598</w:t>
      </w:r>
    </w:p>
    <w:p w:rsidR="00E9034F" w:rsidRPr="003746D6" w:rsidRDefault="00460E62" w:rsidP="007006C3">
      <w:pPr>
        <w:widowControl w:val="0"/>
        <w:autoSpaceDE w:val="0"/>
        <w:autoSpaceDN w:val="0"/>
        <w:adjustRightInd w:val="0"/>
        <w:jc w:val="both"/>
        <w:rPr>
          <w:rFonts w:asciiTheme="minorHAnsi" w:hAnsiTheme="minorHAnsi" w:cs="Arial"/>
          <w:color w:val="000000"/>
          <w:sz w:val="20"/>
          <w:szCs w:val="20"/>
        </w:rPr>
      </w:pPr>
      <w:r w:rsidRPr="003746D6">
        <w:rPr>
          <w:rFonts w:asciiTheme="minorHAnsi" w:hAnsiTheme="minorHAnsi" w:cs="Arial"/>
          <w:color w:val="000000"/>
          <w:sz w:val="20"/>
          <w:szCs w:val="20"/>
        </w:rPr>
        <w:t>+39 335 1227609</w:t>
      </w:r>
    </w:p>
    <w:sectPr w:rsidR="00E9034F" w:rsidRPr="003746D6" w:rsidSect="00CB304B">
      <w:headerReference w:type="default"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88C" w:rsidRDefault="00D8288C" w:rsidP="00A44470">
      <w:r>
        <w:separator/>
      </w:r>
    </w:p>
  </w:endnote>
  <w:endnote w:type="continuationSeparator" w:id="1">
    <w:p w:rsidR="00D8288C" w:rsidRDefault="00D8288C" w:rsidP="00A44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venir Book">
    <w:charset w:val="00"/>
    <w:family w:val="auto"/>
    <w:pitch w:val="variable"/>
    <w:sig w:usb0="800000AF" w:usb1="5000204A" w:usb2="00000000" w:usb3="00000000" w:csb0="0000009B" w:csb1="00000000"/>
  </w:font>
  <w:font w:name="Miriam Fixed">
    <w:charset w:val="B1"/>
    <w:family w:val="modern"/>
    <w:pitch w:val="fixed"/>
    <w:sig w:usb0="00000801" w:usb1="00000000" w:usb2="00000000" w:usb3="00000000" w:csb0="00000020"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62" w:rsidRPr="00920338" w:rsidRDefault="00460E62" w:rsidP="0007360D">
    <w:pPr>
      <w:pStyle w:val="Pidipagina"/>
      <w:tabs>
        <w:tab w:val="clear" w:pos="9638"/>
        <w:tab w:val="right" w:pos="9632"/>
      </w:tabs>
      <w:ind w:left="284"/>
      <w:jc w:val="right"/>
      <w:rPr>
        <w:rFonts w:cs="Miriam Fixed"/>
        <w:color w:val="000000"/>
        <w:sz w:val="18"/>
        <w:szCs w:val="18"/>
        <w:lang w:bidi="he-IL"/>
      </w:rPr>
    </w:pPr>
    <w:r w:rsidRPr="001135DF">
      <w:rPr>
        <w:color w:val="000000"/>
      </w:rPr>
      <w:tab/>
    </w:r>
  </w:p>
  <w:p w:rsidR="00460E62" w:rsidRPr="00920338" w:rsidRDefault="00460E62" w:rsidP="00AA324D">
    <w:pPr>
      <w:pStyle w:val="Pidipagina"/>
      <w:tabs>
        <w:tab w:val="clear" w:pos="9638"/>
        <w:tab w:val="right" w:pos="9356"/>
      </w:tabs>
      <w:ind w:left="284" w:right="276"/>
      <w:jc w:val="right"/>
      <w:rPr>
        <w:rFonts w:cs="Miriam Fixed"/>
        <w:color w:val="000000"/>
        <w:sz w:val="18"/>
        <w:szCs w:val="18"/>
        <w:lang w:bidi="he-IL"/>
      </w:rPr>
    </w:pPr>
    <w:r w:rsidRPr="00920338">
      <w:rPr>
        <w:rFonts w:cs="Miriam Fixed"/>
        <w:b/>
        <w:color w:val="000000"/>
        <w:sz w:val="18"/>
        <w:szCs w:val="18"/>
        <w:lang w:bidi="he-IL"/>
      </w:rPr>
      <w:t>CHIONO REISOVA ART GALLERY</w:t>
    </w:r>
  </w:p>
  <w:p w:rsidR="00460E62" w:rsidRPr="00920338" w:rsidRDefault="00460E62" w:rsidP="00AA324D">
    <w:pPr>
      <w:pStyle w:val="Pidipagina"/>
      <w:tabs>
        <w:tab w:val="clear" w:pos="9638"/>
        <w:tab w:val="right" w:pos="9356"/>
      </w:tabs>
      <w:ind w:left="284" w:right="276"/>
      <w:jc w:val="right"/>
      <w:rPr>
        <w:rFonts w:cs="Miriam Fixed"/>
        <w:color w:val="000000"/>
        <w:sz w:val="15"/>
        <w:szCs w:val="15"/>
        <w:lang w:bidi="he-IL"/>
      </w:rPr>
    </w:pPr>
    <w:r w:rsidRPr="00920338">
      <w:rPr>
        <w:rFonts w:cs="Miriam Fixed"/>
        <w:color w:val="000000"/>
        <w:sz w:val="15"/>
        <w:szCs w:val="15"/>
        <w:lang w:bidi="he-IL"/>
      </w:rPr>
      <w:t>di Elisabetta Chiono</w:t>
    </w:r>
  </w:p>
  <w:p w:rsidR="00460E62" w:rsidRPr="00920338" w:rsidRDefault="00AD0428" w:rsidP="00AA324D">
    <w:pPr>
      <w:pStyle w:val="Pidipagina"/>
      <w:tabs>
        <w:tab w:val="clear" w:pos="9638"/>
        <w:tab w:val="right" w:pos="9356"/>
      </w:tabs>
      <w:ind w:left="426" w:right="276"/>
      <w:rPr>
        <w:rFonts w:cs="Miriam Fixed"/>
        <w:color w:val="000000"/>
        <w:sz w:val="15"/>
        <w:szCs w:val="15"/>
        <w:lang w:bidi="he-IL"/>
      </w:rPr>
    </w:pPr>
    <w:hyperlink r:id="rId1" w:history="1">
      <w:r w:rsidR="00460E62" w:rsidRPr="00920338">
        <w:rPr>
          <w:rStyle w:val="Collegamentoipertestuale"/>
          <w:rFonts w:cs="Miriam Fixed"/>
          <w:color w:val="000000"/>
          <w:sz w:val="15"/>
          <w:szCs w:val="15"/>
          <w:u w:val="none"/>
          <w:lang w:bidi="he-IL"/>
        </w:rPr>
        <w:t>info@cragallery.com</w:t>
      </w:r>
    </w:hyperlink>
    <w:hyperlink r:id="rId2" w:history="1">
      <w:r w:rsidR="00460E62" w:rsidRPr="0007360D">
        <w:rPr>
          <w:rStyle w:val="Collegamentoipertestuale"/>
          <w:rFonts w:cs="Miriam Fixed"/>
          <w:color w:val="000000"/>
          <w:sz w:val="15"/>
          <w:szCs w:val="15"/>
          <w:u w:val="none"/>
          <w:lang w:bidi="he-IL"/>
        </w:rPr>
        <w:t>www.cragallery.com</w:t>
      </w:r>
    </w:hyperlink>
    <w:r w:rsidR="00460E62" w:rsidRPr="00920338">
      <w:rPr>
        <w:rFonts w:cs="Miriam Fixed"/>
        <w:color w:val="000000"/>
        <w:sz w:val="15"/>
        <w:szCs w:val="15"/>
        <w:lang w:bidi="he-IL"/>
      </w:rPr>
      <w:tab/>
    </w:r>
    <w:r w:rsidR="00460E62" w:rsidRPr="00920338">
      <w:rPr>
        <w:rFonts w:cs="Miriam Fixed"/>
        <w:color w:val="000000"/>
        <w:sz w:val="15"/>
        <w:szCs w:val="15"/>
        <w:lang w:bidi="he-IL"/>
      </w:rPr>
      <w:tab/>
    </w:r>
    <w:r w:rsidR="00460E62">
      <w:rPr>
        <w:rFonts w:cs="Miriam Fixed"/>
        <w:color w:val="000000"/>
        <w:sz w:val="15"/>
        <w:szCs w:val="15"/>
        <w:lang w:bidi="he-IL"/>
      </w:rPr>
      <w:t>via Nole, 57</w:t>
    </w:r>
  </w:p>
  <w:p w:rsidR="00460E62" w:rsidRPr="00920338" w:rsidRDefault="00460E62" w:rsidP="00AA324D">
    <w:pPr>
      <w:pStyle w:val="Pidipagina"/>
      <w:tabs>
        <w:tab w:val="clear" w:pos="9638"/>
        <w:tab w:val="right" w:pos="9356"/>
      </w:tabs>
      <w:ind w:left="426" w:right="276"/>
      <w:rPr>
        <w:rFonts w:cs="Miriam Fixed"/>
        <w:color w:val="000000"/>
        <w:sz w:val="15"/>
        <w:szCs w:val="15"/>
        <w:lang w:bidi="he-IL"/>
      </w:rPr>
    </w:pPr>
    <w:r w:rsidRPr="00920338">
      <w:rPr>
        <w:rFonts w:cs="Miriam Fixed"/>
        <w:color w:val="000000"/>
        <w:sz w:val="15"/>
        <w:szCs w:val="15"/>
        <w:lang w:bidi="he-IL"/>
      </w:rPr>
      <w:t>+393473420598     +393351227609</w:t>
    </w:r>
    <w:r>
      <w:rPr>
        <w:rFonts w:cs="Miriam Fixed"/>
        <w:color w:val="000000"/>
        <w:sz w:val="15"/>
        <w:szCs w:val="15"/>
        <w:lang w:bidi="he-IL"/>
      </w:rPr>
      <w:tab/>
    </w:r>
    <w:r>
      <w:rPr>
        <w:rFonts w:cs="Miriam Fixed"/>
        <w:color w:val="000000"/>
        <w:sz w:val="15"/>
        <w:szCs w:val="15"/>
        <w:lang w:bidi="he-IL"/>
      </w:rPr>
      <w:tab/>
      <w:t>10149 Torino (Italia</w:t>
    </w:r>
    <w:r w:rsidRPr="00920338">
      <w:rPr>
        <w:rFonts w:cs="Miriam Fixed"/>
        <w:color w:val="000000"/>
        <w:sz w:val="15"/>
        <w:szCs w:val="15"/>
        <w:lang w:bidi="he-IL"/>
      </w:rPr>
      <w:t>)</w:t>
    </w:r>
  </w:p>
  <w:p w:rsidR="00460E62" w:rsidRPr="00920338" w:rsidRDefault="00460E62" w:rsidP="00AA324D">
    <w:pPr>
      <w:pStyle w:val="Pidipagina"/>
      <w:tabs>
        <w:tab w:val="clear" w:pos="9638"/>
        <w:tab w:val="right" w:pos="9356"/>
      </w:tabs>
      <w:ind w:right="276"/>
      <w:jc w:val="right"/>
      <w:rPr>
        <w:rFonts w:cs="Miriam Fixed"/>
        <w:color w:val="000000"/>
        <w:sz w:val="15"/>
        <w:szCs w:val="15"/>
        <w:lang w:bidi="he-IL"/>
      </w:rPr>
    </w:pPr>
    <w:r w:rsidRPr="00920338">
      <w:rPr>
        <w:rFonts w:cs="Miriam Fixed"/>
        <w:color w:val="000000"/>
        <w:sz w:val="15"/>
        <w:szCs w:val="15"/>
        <w:lang w:bidi="he-IL"/>
      </w:rPr>
      <w:t xml:space="preserve">P.IVA </w:t>
    </w:r>
    <w:r w:rsidRPr="00920338">
      <w:rPr>
        <w:rFonts w:ascii="Helvetica Neue" w:hAnsi="Helvetica Neue" w:cs="Miriam Fixed"/>
        <w:color w:val="000000"/>
        <w:sz w:val="15"/>
        <w:szCs w:val="15"/>
        <w:lang w:bidi="he-IL"/>
      </w:rPr>
      <w:t>11444550013</w:t>
    </w:r>
  </w:p>
  <w:p w:rsidR="00460E62" w:rsidRPr="00920338" w:rsidRDefault="00460E62" w:rsidP="00AA324D">
    <w:pPr>
      <w:pStyle w:val="Pidipagina"/>
      <w:rPr>
        <w:rFonts w:cs="Miriam Fixed"/>
        <w:color w:val="000000"/>
        <w:sz w:val="15"/>
        <w:szCs w:val="15"/>
        <w:lang w:bidi="he-IL"/>
      </w:rPr>
    </w:pPr>
  </w:p>
  <w:p w:rsidR="00460E62" w:rsidRPr="00920338" w:rsidRDefault="00460E62" w:rsidP="00AA324D">
    <w:pPr>
      <w:pStyle w:val="Pidipagina"/>
      <w:jc w:val="center"/>
      <w:rPr>
        <w:rFonts w:cs="Miriam Fixed"/>
        <w:color w:val="000000"/>
        <w:sz w:val="15"/>
        <w:szCs w:val="15"/>
        <w:lang w:bidi="he-IL"/>
      </w:rPr>
    </w:pPr>
  </w:p>
  <w:p w:rsidR="00460E62" w:rsidRPr="00920338" w:rsidRDefault="00460E62" w:rsidP="00AA324D">
    <w:pPr>
      <w:pStyle w:val="Pidipagina"/>
      <w:ind w:left="284"/>
      <w:jc w:val="right"/>
      <w:rPr>
        <w:rFonts w:cs="Miriam Fixed"/>
        <w:color w:val="000000"/>
        <w:sz w:val="15"/>
        <w:szCs w:val="15"/>
        <w:lang w:bidi="he-I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88C" w:rsidRDefault="00D8288C" w:rsidP="00A44470">
      <w:r>
        <w:separator/>
      </w:r>
    </w:p>
  </w:footnote>
  <w:footnote w:type="continuationSeparator" w:id="1">
    <w:p w:rsidR="00D8288C" w:rsidRDefault="00D8288C" w:rsidP="00A44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62" w:rsidRDefault="00457FD5" w:rsidP="00FD45DE">
    <w:pPr>
      <w:pStyle w:val="Intestazione"/>
      <w:tabs>
        <w:tab w:val="clear" w:pos="4819"/>
        <w:tab w:val="clear" w:pos="9638"/>
        <w:tab w:val="right" w:pos="2724"/>
      </w:tabs>
      <w:ind w:left="-1134"/>
    </w:pPr>
    <w:r>
      <w:rPr>
        <w:noProof/>
      </w:rPr>
      <w:drawing>
        <wp:anchor distT="0" distB="0" distL="114300" distR="114300" simplePos="0" relativeHeight="251657728" behindDoc="0" locked="0" layoutInCell="1" allowOverlap="1">
          <wp:simplePos x="0" y="0"/>
          <wp:positionH relativeFrom="margin">
            <wp:posOffset>1845945</wp:posOffset>
          </wp:positionH>
          <wp:positionV relativeFrom="margin">
            <wp:posOffset>-1760855</wp:posOffset>
          </wp:positionV>
          <wp:extent cx="2569210" cy="1928495"/>
          <wp:effectExtent l="0" t="0" r="0" b="1905"/>
          <wp:wrapSquare wrapText="bothSides"/>
          <wp:docPr id="1" name="Immagine 2" descr="/CRAG/Log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RAG/Loghi/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69210" cy="1928495"/>
                  </a:xfrm>
                  <a:prstGeom prst="rect">
                    <a:avLst/>
                  </a:prstGeom>
                  <a:noFill/>
                </pic:spPr>
              </pic:pic>
            </a:graphicData>
          </a:graphic>
        </wp:anchor>
      </w:drawing>
    </w:r>
    <w:r w:rsidR="00460E62">
      <w:tab/>
    </w:r>
  </w:p>
  <w:p w:rsidR="00460E62" w:rsidRDefault="00460E62" w:rsidP="00FD45DE">
    <w:pPr>
      <w:pStyle w:val="Intestazione"/>
      <w:tabs>
        <w:tab w:val="clear" w:pos="4819"/>
        <w:tab w:val="clear" w:pos="9638"/>
        <w:tab w:val="right" w:pos="2724"/>
      </w:tabs>
      <w:ind w:left="-1134"/>
    </w:pPr>
  </w:p>
  <w:p w:rsidR="00460E62" w:rsidRDefault="00460E62" w:rsidP="00FD45DE">
    <w:pPr>
      <w:pStyle w:val="Intestazione"/>
      <w:tabs>
        <w:tab w:val="clear" w:pos="4819"/>
        <w:tab w:val="clear" w:pos="9638"/>
        <w:tab w:val="right" w:pos="2724"/>
      </w:tabs>
      <w:ind w:left="-1134"/>
    </w:pPr>
  </w:p>
  <w:p w:rsidR="00460E62" w:rsidRDefault="00460E62" w:rsidP="00FD45DE">
    <w:pPr>
      <w:pStyle w:val="Intestazione"/>
      <w:tabs>
        <w:tab w:val="clear" w:pos="4819"/>
        <w:tab w:val="clear" w:pos="9638"/>
        <w:tab w:val="right" w:pos="2724"/>
      </w:tabs>
      <w:ind w:left="-1134"/>
    </w:pPr>
  </w:p>
  <w:p w:rsidR="00460E62" w:rsidRDefault="00460E62" w:rsidP="00FD45DE">
    <w:pPr>
      <w:pStyle w:val="Intestazione"/>
      <w:tabs>
        <w:tab w:val="clear" w:pos="4819"/>
        <w:tab w:val="clear" w:pos="9638"/>
        <w:tab w:val="right" w:pos="2724"/>
      </w:tabs>
      <w:ind w:left="-1134"/>
    </w:pPr>
  </w:p>
  <w:p w:rsidR="00460E62" w:rsidRDefault="00460E62" w:rsidP="00FD45DE">
    <w:pPr>
      <w:pStyle w:val="Intestazione"/>
      <w:tabs>
        <w:tab w:val="clear" w:pos="4819"/>
        <w:tab w:val="clear" w:pos="9638"/>
        <w:tab w:val="right" w:pos="2724"/>
      </w:tabs>
      <w:ind w:left="-1134"/>
    </w:pPr>
  </w:p>
  <w:p w:rsidR="00460E62" w:rsidRDefault="00460E62" w:rsidP="00FD45DE">
    <w:pPr>
      <w:pStyle w:val="Intestazione"/>
      <w:tabs>
        <w:tab w:val="clear" w:pos="4819"/>
        <w:tab w:val="clear" w:pos="9638"/>
        <w:tab w:val="right" w:pos="2724"/>
      </w:tabs>
      <w:ind w:left="-113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hdrShapeDefaults>
    <o:shapedefaults v:ext="edit" spidmax="5122"/>
  </w:hdrShapeDefaults>
  <w:footnotePr>
    <w:footnote w:id="0"/>
    <w:footnote w:id="1"/>
  </w:footnotePr>
  <w:endnotePr>
    <w:endnote w:id="0"/>
    <w:endnote w:id="1"/>
  </w:endnotePr>
  <w:compat>
    <w:useFELayout/>
  </w:compat>
  <w:rsids>
    <w:rsidRoot w:val="00A44470"/>
    <w:rsid w:val="000300F6"/>
    <w:rsid w:val="00035672"/>
    <w:rsid w:val="00053103"/>
    <w:rsid w:val="0005381D"/>
    <w:rsid w:val="00062CD2"/>
    <w:rsid w:val="0007360D"/>
    <w:rsid w:val="000A59B7"/>
    <w:rsid w:val="000A7084"/>
    <w:rsid w:val="000A7AB9"/>
    <w:rsid w:val="000B1268"/>
    <w:rsid w:val="000C57CA"/>
    <w:rsid w:val="000F5DB4"/>
    <w:rsid w:val="001135DF"/>
    <w:rsid w:val="001272B3"/>
    <w:rsid w:val="0015763E"/>
    <w:rsid w:val="00157D41"/>
    <w:rsid w:val="00181FCD"/>
    <w:rsid w:val="001955FE"/>
    <w:rsid w:val="001A2084"/>
    <w:rsid w:val="001A3F2C"/>
    <w:rsid w:val="001D75D0"/>
    <w:rsid w:val="001F32B8"/>
    <w:rsid w:val="00200A91"/>
    <w:rsid w:val="00205D54"/>
    <w:rsid w:val="00206E67"/>
    <w:rsid w:val="002176E5"/>
    <w:rsid w:val="00217B58"/>
    <w:rsid w:val="00222FC9"/>
    <w:rsid w:val="00241FAC"/>
    <w:rsid w:val="00280A60"/>
    <w:rsid w:val="00297AC1"/>
    <w:rsid w:val="002D30FD"/>
    <w:rsid w:val="002E59E1"/>
    <w:rsid w:val="002F1B52"/>
    <w:rsid w:val="00331A47"/>
    <w:rsid w:val="00341D60"/>
    <w:rsid w:val="00346CE0"/>
    <w:rsid w:val="003559B6"/>
    <w:rsid w:val="003668F7"/>
    <w:rsid w:val="003710A9"/>
    <w:rsid w:val="00372ADD"/>
    <w:rsid w:val="003746D6"/>
    <w:rsid w:val="00376DEF"/>
    <w:rsid w:val="003A3A54"/>
    <w:rsid w:val="003C11A5"/>
    <w:rsid w:val="003C5D2B"/>
    <w:rsid w:val="003E6A62"/>
    <w:rsid w:val="0040137F"/>
    <w:rsid w:val="00407F3B"/>
    <w:rsid w:val="004242E4"/>
    <w:rsid w:val="0043108D"/>
    <w:rsid w:val="004313D6"/>
    <w:rsid w:val="004405C7"/>
    <w:rsid w:val="00457FD5"/>
    <w:rsid w:val="00460E62"/>
    <w:rsid w:val="00463C72"/>
    <w:rsid w:val="00490A63"/>
    <w:rsid w:val="004A3469"/>
    <w:rsid w:val="004A6CEA"/>
    <w:rsid w:val="004B0FAC"/>
    <w:rsid w:val="004B43D3"/>
    <w:rsid w:val="00510684"/>
    <w:rsid w:val="00514DE2"/>
    <w:rsid w:val="00525C1C"/>
    <w:rsid w:val="00535CA8"/>
    <w:rsid w:val="00537E8E"/>
    <w:rsid w:val="00540AA0"/>
    <w:rsid w:val="005432B8"/>
    <w:rsid w:val="00553B4E"/>
    <w:rsid w:val="00562CA6"/>
    <w:rsid w:val="005B069B"/>
    <w:rsid w:val="005B6DA8"/>
    <w:rsid w:val="005D5CB8"/>
    <w:rsid w:val="005F0A3B"/>
    <w:rsid w:val="00600E8A"/>
    <w:rsid w:val="006315F6"/>
    <w:rsid w:val="00642D2A"/>
    <w:rsid w:val="006811C2"/>
    <w:rsid w:val="00682ED4"/>
    <w:rsid w:val="00692B48"/>
    <w:rsid w:val="0069591D"/>
    <w:rsid w:val="00695BDD"/>
    <w:rsid w:val="006B0858"/>
    <w:rsid w:val="006F2866"/>
    <w:rsid w:val="007006C3"/>
    <w:rsid w:val="007023F6"/>
    <w:rsid w:val="007031C0"/>
    <w:rsid w:val="00713845"/>
    <w:rsid w:val="007214CD"/>
    <w:rsid w:val="00733AEC"/>
    <w:rsid w:val="0073556E"/>
    <w:rsid w:val="0074312E"/>
    <w:rsid w:val="00766CD7"/>
    <w:rsid w:val="007741F2"/>
    <w:rsid w:val="007832B2"/>
    <w:rsid w:val="00791D9B"/>
    <w:rsid w:val="007A3179"/>
    <w:rsid w:val="007B41F8"/>
    <w:rsid w:val="007D15B3"/>
    <w:rsid w:val="007D5E81"/>
    <w:rsid w:val="007E4B58"/>
    <w:rsid w:val="00802FAC"/>
    <w:rsid w:val="0081066D"/>
    <w:rsid w:val="00825FBE"/>
    <w:rsid w:val="0082671B"/>
    <w:rsid w:val="00836C99"/>
    <w:rsid w:val="0084047B"/>
    <w:rsid w:val="008754D3"/>
    <w:rsid w:val="00885B7C"/>
    <w:rsid w:val="0089011C"/>
    <w:rsid w:val="0089448F"/>
    <w:rsid w:val="00894A6F"/>
    <w:rsid w:val="008A20B6"/>
    <w:rsid w:val="008C02E6"/>
    <w:rsid w:val="008D3813"/>
    <w:rsid w:val="008D6C1D"/>
    <w:rsid w:val="008E54AD"/>
    <w:rsid w:val="00920338"/>
    <w:rsid w:val="00925A44"/>
    <w:rsid w:val="00930ACE"/>
    <w:rsid w:val="00941ACC"/>
    <w:rsid w:val="00950137"/>
    <w:rsid w:val="0095700D"/>
    <w:rsid w:val="00972D04"/>
    <w:rsid w:val="00974E60"/>
    <w:rsid w:val="00996C89"/>
    <w:rsid w:val="009A235D"/>
    <w:rsid w:val="009B273E"/>
    <w:rsid w:val="009C1A0C"/>
    <w:rsid w:val="009C433D"/>
    <w:rsid w:val="009D0CFF"/>
    <w:rsid w:val="009E05DF"/>
    <w:rsid w:val="009E5267"/>
    <w:rsid w:val="009F023F"/>
    <w:rsid w:val="009F633F"/>
    <w:rsid w:val="00A200CB"/>
    <w:rsid w:val="00A210F7"/>
    <w:rsid w:val="00A32264"/>
    <w:rsid w:val="00A44470"/>
    <w:rsid w:val="00A5163B"/>
    <w:rsid w:val="00A529AB"/>
    <w:rsid w:val="00AA324D"/>
    <w:rsid w:val="00AB675D"/>
    <w:rsid w:val="00AD0428"/>
    <w:rsid w:val="00AD2B48"/>
    <w:rsid w:val="00AD562D"/>
    <w:rsid w:val="00AE170C"/>
    <w:rsid w:val="00AE72AE"/>
    <w:rsid w:val="00AF2B14"/>
    <w:rsid w:val="00AF4516"/>
    <w:rsid w:val="00AF75FC"/>
    <w:rsid w:val="00B01B67"/>
    <w:rsid w:val="00B22473"/>
    <w:rsid w:val="00B316AE"/>
    <w:rsid w:val="00B410AA"/>
    <w:rsid w:val="00B82FC8"/>
    <w:rsid w:val="00B83792"/>
    <w:rsid w:val="00B877FA"/>
    <w:rsid w:val="00BA2181"/>
    <w:rsid w:val="00BA54A3"/>
    <w:rsid w:val="00BC3D9E"/>
    <w:rsid w:val="00BC6426"/>
    <w:rsid w:val="00BE5820"/>
    <w:rsid w:val="00BF0A23"/>
    <w:rsid w:val="00C164E8"/>
    <w:rsid w:val="00C208FC"/>
    <w:rsid w:val="00C30267"/>
    <w:rsid w:val="00C35DE0"/>
    <w:rsid w:val="00C475DF"/>
    <w:rsid w:val="00C80B61"/>
    <w:rsid w:val="00CA4283"/>
    <w:rsid w:val="00CB304B"/>
    <w:rsid w:val="00CB5536"/>
    <w:rsid w:val="00CB607C"/>
    <w:rsid w:val="00CC1DBF"/>
    <w:rsid w:val="00CE3809"/>
    <w:rsid w:val="00CF5907"/>
    <w:rsid w:val="00D21556"/>
    <w:rsid w:val="00D2516A"/>
    <w:rsid w:val="00D3216E"/>
    <w:rsid w:val="00D43EFA"/>
    <w:rsid w:val="00D462C9"/>
    <w:rsid w:val="00D46E14"/>
    <w:rsid w:val="00D473A1"/>
    <w:rsid w:val="00D525AD"/>
    <w:rsid w:val="00D60C41"/>
    <w:rsid w:val="00D64395"/>
    <w:rsid w:val="00D66808"/>
    <w:rsid w:val="00D767C0"/>
    <w:rsid w:val="00D8288C"/>
    <w:rsid w:val="00DB10CA"/>
    <w:rsid w:val="00DB616B"/>
    <w:rsid w:val="00DC5EAC"/>
    <w:rsid w:val="00DD64A7"/>
    <w:rsid w:val="00DE3414"/>
    <w:rsid w:val="00E006F1"/>
    <w:rsid w:val="00E03FBB"/>
    <w:rsid w:val="00E061AD"/>
    <w:rsid w:val="00E2668B"/>
    <w:rsid w:val="00E30DCC"/>
    <w:rsid w:val="00E41DB0"/>
    <w:rsid w:val="00E64C7B"/>
    <w:rsid w:val="00E806FC"/>
    <w:rsid w:val="00E9034F"/>
    <w:rsid w:val="00EA0DC4"/>
    <w:rsid w:val="00EA3BC9"/>
    <w:rsid w:val="00EE59C0"/>
    <w:rsid w:val="00EE6E8A"/>
    <w:rsid w:val="00F0066E"/>
    <w:rsid w:val="00F11D47"/>
    <w:rsid w:val="00F30FF5"/>
    <w:rsid w:val="00F36619"/>
    <w:rsid w:val="00F41AD0"/>
    <w:rsid w:val="00F55654"/>
    <w:rsid w:val="00F70E0F"/>
    <w:rsid w:val="00F7463A"/>
    <w:rsid w:val="00F81B0B"/>
    <w:rsid w:val="00F86076"/>
    <w:rsid w:val="00F86623"/>
    <w:rsid w:val="00F95614"/>
    <w:rsid w:val="00FA0BD8"/>
    <w:rsid w:val="00FA2852"/>
    <w:rsid w:val="00FA7646"/>
    <w:rsid w:val="00FB7D2B"/>
    <w:rsid w:val="00FC18F9"/>
    <w:rsid w:val="00FD45DE"/>
    <w:rsid w:val="00FD5FD1"/>
    <w:rsid w:val="00FE3301"/>
    <w:rsid w:val="00FF01A9"/>
    <w:rsid w:val="00FF38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ngs"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54A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44470"/>
    <w:pPr>
      <w:tabs>
        <w:tab w:val="center" w:pos="4819"/>
        <w:tab w:val="right" w:pos="9638"/>
      </w:tabs>
    </w:pPr>
    <w:rPr>
      <w:sz w:val="20"/>
      <w:szCs w:val="20"/>
    </w:rPr>
  </w:style>
  <w:style w:type="character" w:customStyle="1" w:styleId="IntestazioneCarattere">
    <w:name w:val="Intestazione Carattere"/>
    <w:link w:val="Intestazione"/>
    <w:uiPriority w:val="99"/>
    <w:locked/>
    <w:rsid w:val="00A44470"/>
    <w:rPr>
      <w:rFonts w:cs="Times New Roman"/>
    </w:rPr>
  </w:style>
  <w:style w:type="paragraph" w:styleId="Pidipagina">
    <w:name w:val="footer"/>
    <w:basedOn w:val="Normale"/>
    <w:link w:val="PidipaginaCarattere"/>
    <w:uiPriority w:val="99"/>
    <w:rsid w:val="00A44470"/>
    <w:pPr>
      <w:tabs>
        <w:tab w:val="center" w:pos="4819"/>
        <w:tab w:val="right" w:pos="9638"/>
      </w:tabs>
    </w:pPr>
    <w:rPr>
      <w:sz w:val="20"/>
      <w:szCs w:val="20"/>
    </w:rPr>
  </w:style>
  <w:style w:type="character" w:customStyle="1" w:styleId="PidipaginaCarattere">
    <w:name w:val="Piè di pagina Carattere"/>
    <w:link w:val="Pidipagina"/>
    <w:uiPriority w:val="99"/>
    <w:locked/>
    <w:rsid w:val="00A44470"/>
    <w:rPr>
      <w:rFonts w:cs="Times New Roman"/>
    </w:rPr>
  </w:style>
  <w:style w:type="character" w:styleId="Collegamentoipertestuale">
    <w:name w:val="Hyperlink"/>
    <w:uiPriority w:val="99"/>
    <w:rsid w:val="007D5E81"/>
    <w:rPr>
      <w:rFonts w:cs="Times New Roman"/>
      <w:color w:val="0563C1"/>
      <w:u w:val="single"/>
    </w:rPr>
  </w:style>
  <w:style w:type="character" w:styleId="Collegamentovisitato">
    <w:name w:val="FollowedHyperlink"/>
    <w:uiPriority w:val="99"/>
    <w:semiHidden/>
    <w:rsid w:val="001135DF"/>
    <w:rPr>
      <w:rFonts w:cs="Times New Roman"/>
      <w:color w:val="954F72"/>
      <w:u w:val="single"/>
    </w:rPr>
  </w:style>
  <w:style w:type="paragraph" w:customStyle="1" w:styleId="Default">
    <w:name w:val="Default"/>
    <w:rsid w:val="00E9034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essuno">
    <w:name w:val="Nessuno"/>
    <w:rsid w:val="00E9034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cragallery.com" TargetMode="External"/><Relationship Id="rId3" Type="http://schemas.openxmlformats.org/officeDocument/2006/relationships/settings" Target="settings.xml"/><Relationship Id="rId7" Type="http://schemas.openxmlformats.org/officeDocument/2006/relationships/hyperlink" Target="http://www.cragalle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ragallery.com" TargetMode="External"/><Relationship Id="rId1" Type="http://schemas.openxmlformats.org/officeDocument/2006/relationships/hyperlink" Target="mailto:info@cragall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3642-EC56-44E1-AB69-03786F05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297</Words>
  <Characters>1696</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Inaugura CRAG - Chiono Reisova Art Gallery - Torino</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Inaugura CRAG - Chiono Reisova Art Gallery - Torino</dc:title>
  <dc:subject/>
  <dc:creator>Utente di Microsoft Office</dc:creator>
  <cp:keywords/>
  <dc:description/>
  <cp:lastModifiedBy>Flavia</cp:lastModifiedBy>
  <cp:revision>5</cp:revision>
  <cp:lastPrinted>2017-02-09T15:21:00Z</cp:lastPrinted>
  <dcterms:created xsi:type="dcterms:W3CDTF">2017-02-09T21:32:00Z</dcterms:created>
  <dcterms:modified xsi:type="dcterms:W3CDTF">2017-05-31T12:02:00Z</dcterms:modified>
</cp:coreProperties>
</file>